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2E0022" w:rsidRDefault="002E0022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22">
        <w:rPr>
          <w:rFonts w:ascii="Times New Roman" w:hAnsi="Times New Roman" w:cs="Times New Roman"/>
          <w:b/>
          <w:sz w:val="28"/>
          <w:szCs w:val="28"/>
        </w:rPr>
        <w:t>Организация перевозок и управление на транспорте (по видам)</w:t>
      </w:r>
    </w:p>
    <w:p w:rsidR="00BE6F04" w:rsidRPr="00BE6F04" w:rsidRDefault="00BE6F04" w:rsidP="00BE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6F04">
        <w:rPr>
          <w:rFonts w:ascii="Times New Roman" w:hAnsi="Times New Roman" w:cs="Times New Roman"/>
          <w:b/>
          <w:sz w:val="28"/>
          <w:szCs w:val="28"/>
        </w:rPr>
        <w:t>4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890F27" w:rsidRPr="00A82133" w:rsidTr="002733CE">
        <w:tc>
          <w:tcPr>
            <w:tcW w:w="2155" w:type="dxa"/>
          </w:tcPr>
          <w:p w:rsidR="00890F27" w:rsidRPr="002E0022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90F27" w:rsidRPr="00A82133" w:rsidRDefault="00890F27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2E0022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90F27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Глухова Н.В.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90F27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ОП12 Транспортная безопасность.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90F27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Д-41, Д-42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90F27" w:rsidRPr="00890F27" w:rsidRDefault="00890F27" w:rsidP="00890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Тема: 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 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890F27" w:rsidRPr="00890F27" w:rsidRDefault="00890F27" w:rsidP="00890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 xml:space="preserve">Тема: Мероприятия на объектах транспортной инфраструктуры 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 Порядок </w:t>
            </w:r>
            <w:proofErr w:type="gramStart"/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890F27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</w:t>
            </w:r>
          </w:p>
          <w:p w:rsidR="00890F27" w:rsidRPr="00A82133" w:rsidRDefault="00890F27" w:rsidP="00890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Д-41,42-написать конспект. Уч. Сборник нормативно-правовых документов по транспортной безопасности стр.31-252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2E0022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90F27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2E0022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90F27" w:rsidRPr="008328AD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Глухова Н.В.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90F27" w:rsidRPr="008328AD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МДК 01.03 Автоматизированные системы управления  на транспорте  (по видам транспорта</w:t>
            </w:r>
            <w:proofErr w:type="gram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890F27" w:rsidRPr="00A82133" w:rsidTr="002733CE">
        <w:tc>
          <w:tcPr>
            <w:tcW w:w="2155" w:type="dxa"/>
          </w:tcPr>
          <w:p w:rsidR="00890F27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90F27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Д-41, Д-42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90F27" w:rsidRPr="00890F27" w:rsidRDefault="00890F27" w:rsidP="008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Тема: Работа в АРМ ПС</w:t>
            </w:r>
          </w:p>
          <w:p w:rsidR="00890F27" w:rsidRPr="00890F27" w:rsidRDefault="00890F27" w:rsidP="008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Цель: освоить работу АРМ ПС.</w:t>
            </w:r>
          </w:p>
          <w:p w:rsidR="00890F27" w:rsidRPr="00890F27" w:rsidRDefault="00890F27" w:rsidP="008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Оборудование: ЭВМ, инструкционная карта</w:t>
            </w:r>
          </w:p>
          <w:p w:rsidR="00890F27" w:rsidRPr="00890F27" w:rsidRDefault="00890F27" w:rsidP="008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Литература: учебник Е.Н. Сидорова. Автоматизированные системы управления в эксплуатационной работе</w:t>
            </w:r>
            <w:proofErr w:type="gramStart"/>
            <w:r w:rsidRPr="00890F2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- М.: маршрут, 2005. - 560 с.</w:t>
            </w:r>
          </w:p>
          <w:p w:rsidR="00890F27" w:rsidRPr="00890F27" w:rsidRDefault="00890F27" w:rsidP="008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ISBN 5-89035-310-1 (стр. 525-532)</w:t>
            </w:r>
          </w:p>
          <w:p w:rsidR="00890F27" w:rsidRPr="00890F27" w:rsidRDefault="00890F27" w:rsidP="008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890F27" w:rsidRPr="00890F27" w:rsidRDefault="00890F27" w:rsidP="008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1. Ознакомиться с работой АРМ ПС. Описать основные понятия работы АРМ ПС</w:t>
            </w:r>
          </w:p>
          <w:p w:rsidR="00890F27" w:rsidRPr="00890F27" w:rsidRDefault="00890F27" w:rsidP="008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Контрольные вопросы:</w:t>
            </w:r>
          </w:p>
          <w:p w:rsidR="00890F27" w:rsidRPr="00890F27" w:rsidRDefault="00890F27" w:rsidP="008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1. Какие права имеет приёмосдатчик?</w:t>
            </w:r>
          </w:p>
          <w:p w:rsidR="00890F27" w:rsidRPr="00A82133" w:rsidRDefault="00890F27" w:rsidP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sz w:val="28"/>
                <w:szCs w:val="28"/>
              </w:rPr>
              <w:t>2. Какая ответственность у приёмосдатчика?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A82133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890F27" w:rsidRPr="00A82133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A82133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90F27" w:rsidRPr="00A82133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Жукова О.Ю.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A82133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733CE" w:rsidRPr="008328AD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МДК. 03.01 Транспортно-экспедиционная деятельность (по видам транспорта)) </w:t>
            </w:r>
            <w:proofErr w:type="gramEnd"/>
          </w:p>
          <w:p w:rsidR="00890F27" w:rsidRPr="008328AD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8328AD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90F27" w:rsidRPr="008328AD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Д-41, Д-42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8328AD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Д-41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7 «Расчёт численности различных категорий работников станции»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8. Тема: «Расчёт  фонда заработной платы и среднемесячного заработка  работников станции».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9. «Расчёт производительности труда».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Темы: Понятие и концепция маркетинга. Талдыкин В.П. Экономика отрасли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Стр.412-420 составить конспект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Принцип и цели маркетинга. Жизненный цикл товара. Талдыкин В.П. Экономика отрасли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Стр.412-420 составить конспект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сбыта. Талдыкин В.П. Экономика отрасли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Стр.420-430 составить конспект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Реклама: назначение, классификация, требование к рекламе, ее виды. Понятие конкурентоспособности Талдыкин В.П. Экономика отрасли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Стр.435-446 составить конспект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Группа Д-42  Темы Структура заработной платы. Талдыкин В.П. Экономика отрасли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Стр.204-206 составить конспект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Виды и порядок доплат. Талдыкин В.П. Экономика отрасли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Стр.207-212 составить конспект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Методика определения необходимой численности различной категории работников и фонда оплаты труда. Талдыкин В.П. Экономика отрасли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Стр.218-220 составить конспект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труда. Талдыкин В.П. Экономика отрасли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Стр.227-228 составить конспект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Методы определения производительности труда Талдыкин В.П. Экономика отрасли Стр.228-230 составить конспект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6. Тема: «Расчёт заработной платы работников станции».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7 «Расчёт численности различных категорий работников станции»</w:t>
            </w:r>
          </w:p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8. Тема: «Расчёт  фонда заработной платы и среднемесячного заработка  работников станции».</w:t>
            </w:r>
          </w:p>
          <w:p w:rsidR="00890F27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9. «Расчёт производительности труда».</w:t>
            </w:r>
          </w:p>
          <w:p w:rsidR="002733CE" w:rsidRPr="00A82133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4pt" o:ole="">
                  <v:imagedata r:id="rId5" o:title=""/>
                </v:shape>
                <o:OLEObject Type="Embed" ProgID="Word.Document.12" ShapeID="_x0000_i1025" DrawAspect="Icon" ObjectID="_1643456975" r:id="rId6">
                  <o:FieldCodes>\s</o:FieldCodes>
                </o:OLEObject>
              </w:objec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890F27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90F27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90F27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90F27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Д-41, Д-42</w:t>
            </w:r>
          </w:p>
        </w:tc>
      </w:tr>
      <w:tr w:rsidR="00890F27" w:rsidRPr="00A82133" w:rsidTr="002733CE">
        <w:tc>
          <w:tcPr>
            <w:tcW w:w="2155" w:type="dxa"/>
          </w:tcPr>
          <w:p w:rsidR="00890F27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B10DD" w:rsidRPr="009B10DD" w:rsidRDefault="009B10DD" w:rsidP="009B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Полякова, Т.Ю. Английский язык в транспортной логистике</w:t>
            </w:r>
            <w:proofErr w:type="gram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Полякова Т.Ю., Комарова Л.В. — Москва : </w:t>
            </w:r>
            <w:proofErr w:type="spell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, 2020. — 241 с. — ISBN 978-5-406-07117-5. — URL: https://book.ru/book/933987</w:t>
            </w:r>
          </w:p>
          <w:p w:rsidR="00890F27" w:rsidRPr="00A82133" w:rsidRDefault="009B10DD" w:rsidP="009B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2 упр.1 стр.37-38; упр.8 стр.40</w:t>
            </w:r>
          </w:p>
        </w:tc>
      </w:tr>
      <w:tr w:rsidR="00CD313C" w:rsidRPr="00A82133" w:rsidTr="002733CE">
        <w:tc>
          <w:tcPr>
            <w:tcW w:w="2155" w:type="dxa"/>
          </w:tcPr>
          <w:p w:rsidR="00CD313C" w:rsidRPr="00A82133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CD313C" w:rsidRPr="00A82133" w:rsidRDefault="00CD313C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313C" w:rsidRPr="00A82133" w:rsidTr="002733CE">
        <w:tc>
          <w:tcPr>
            <w:tcW w:w="2155" w:type="dxa"/>
          </w:tcPr>
          <w:p w:rsidR="00CD313C" w:rsidRPr="00A82133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313C" w:rsidRPr="00A82133" w:rsidRDefault="00CD313C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D313C" w:rsidRPr="00A82133" w:rsidTr="002733CE">
        <w:tc>
          <w:tcPr>
            <w:tcW w:w="2155" w:type="dxa"/>
          </w:tcPr>
          <w:p w:rsidR="00CD313C" w:rsidRPr="00A82133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CD313C" w:rsidRPr="00A82133" w:rsidRDefault="00CD313C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CD313C" w:rsidRPr="00A82133" w:rsidTr="002733CE">
        <w:tc>
          <w:tcPr>
            <w:tcW w:w="2155" w:type="dxa"/>
          </w:tcPr>
          <w:p w:rsidR="00CD313C" w:rsidRPr="00CD313C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3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313C" w:rsidRPr="00A82133" w:rsidRDefault="00CD313C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Д-41, Д-42</w:t>
            </w:r>
          </w:p>
        </w:tc>
      </w:tr>
      <w:tr w:rsidR="00CD313C" w:rsidRPr="00A82133" w:rsidTr="002733CE">
        <w:tc>
          <w:tcPr>
            <w:tcW w:w="2155" w:type="dxa"/>
          </w:tcPr>
          <w:p w:rsidR="00CD313C" w:rsidRPr="00CD313C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3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D313C" w:rsidRPr="00A82133" w:rsidRDefault="00CD313C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3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CD313C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CD31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D313C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CD313C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</w:tbl>
    <w:p w:rsidR="00BE6F04" w:rsidRDefault="00BE6F04" w:rsidP="008328AD"/>
    <w:sectPr w:rsidR="00B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74B6F"/>
    <w:rsid w:val="000A4B36"/>
    <w:rsid w:val="00100A2C"/>
    <w:rsid w:val="00133419"/>
    <w:rsid w:val="001365BF"/>
    <w:rsid w:val="0019564D"/>
    <w:rsid w:val="001B63DC"/>
    <w:rsid w:val="00217508"/>
    <w:rsid w:val="002733CE"/>
    <w:rsid w:val="002E0022"/>
    <w:rsid w:val="00325B40"/>
    <w:rsid w:val="00463919"/>
    <w:rsid w:val="00510B5A"/>
    <w:rsid w:val="0060329D"/>
    <w:rsid w:val="006F38D7"/>
    <w:rsid w:val="007541C1"/>
    <w:rsid w:val="00761300"/>
    <w:rsid w:val="008328AD"/>
    <w:rsid w:val="00890F27"/>
    <w:rsid w:val="0092546C"/>
    <w:rsid w:val="009B10DD"/>
    <w:rsid w:val="00A3520F"/>
    <w:rsid w:val="00A82133"/>
    <w:rsid w:val="00B17565"/>
    <w:rsid w:val="00BC5CFB"/>
    <w:rsid w:val="00BE6F04"/>
    <w:rsid w:val="00CD313C"/>
    <w:rsid w:val="00D37CE8"/>
    <w:rsid w:val="00DE404A"/>
    <w:rsid w:val="00E43664"/>
    <w:rsid w:val="00E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3</cp:revision>
  <dcterms:created xsi:type="dcterms:W3CDTF">2020-02-17T10:58:00Z</dcterms:created>
  <dcterms:modified xsi:type="dcterms:W3CDTF">2020-02-17T11:03:00Z</dcterms:modified>
</cp:coreProperties>
</file>